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CE" w:rsidRDefault="00E059CE" w:rsidP="00E059CE">
      <w:r>
        <w:t>Sales Audit Mate-a-Rate Checklist DRAFT</w:t>
      </w:r>
    </w:p>
    <w:p w:rsidR="00E059CE" w:rsidRDefault="00E059CE" w:rsidP="00E059CE">
      <w:bookmarkStart w:id="0" w:name="_GoBack"/>
      <w:bookmarkEnd w:id="0"/>
    </w:p>
    <w:p w:rsidR="00E059CE" w:rsidRDefault="00E059CE" w:rsidP="00E059CE">
      <w:r>
        <w:t>1.</w:t>
      </w:r>
      <w:r>
        <w:tab/>
        <w:t>Time</w:t>
      </w:r>
    </w:p>
    <w:p w:rsidR="00E059CE" w:rsidRDefault="00E059CE" w:rsidP="00E059CE">
      <w:r>
        <w:t>It is important to be prepared before every networking event, interview or exam. Do they read up about the organisations they attend interviews for? Do they have a business card to hand out to prospective employers at careers fairs?</w:t>
      </w:r>
    </w:p>
    <w:p w:rsidR="00E059CE" w:rsidRDefault="00E059CE" w:rsidP="00E059CE"/>
    <w:p w:rsidR="00E059CE" w:rsidRDefault="00E059CE" w:rsidP="00E059CE">
      <w:r>
        <w:t>Yep, they’re like that! / No, they are nothing like that!</w:t>
      </w:r>
    </w:p>
    <w:p w:rsidR="00E059CE" w:rsidRDefault="00E059CE" w:rsidP="00E059CE"/>
    <w:p w:rsidR="00E059CE" w:rsidRDefault="00E059CE" w:rsidP="00E059CE">
      <w:r>
        <w:t>2.</w:t>
      </w:r>
      <w:r>
        <w:tab/>
        <w:t>Body language</w:t>
      </w:r>
    </w:p>
    <w:p w:rsidR="00E059CE" w:rsidRDefault="00E059CE" w:rsidP="00E059CE">
      <w:r>
        <w:t xml:space="preserve">The way they carry themselves matters. First impressions last, and the majority of communication is non-spoken. Do they dress to impress? Are they pro-active in approaching potential employers? </w:t>
      </w:r>
    </w:p>
    <w:p w:rsidR="00E059CE" w:rsidRDefault="00E059CE" w:rsidP="00E059CE"/>
    <w:p w:rsidR="00E059CE" w:rsidRDefault="00E059CE" w:rsidP="00E059CE">
      <w:r>
        <w:t>Yep, they’re like that! / No, they are nothing like that!</w:t>
      </w:r>
    </w:p>
    <w:p w:rsidR="00E059CE" w:rsidRDefault="00E059CE" w:rsidP="00E059CE"/>
    <w:p w:rsidR="00E059CE" w:rsidRDefault="00E059CE" w:rsidP="00E059CE">
      <w:r>
        <w:t>3.</w:t>
      </w:r>
      <w:r>
        <w:tab/>
        <w:t>Spelling and Grammar</w:t>
      </w:r>
    </w:p>
    <w:p w:rsidR="00E059CE" w:rsidRDefault="00E059CE" w:rsidP="00E059CE">
      <w:r>
        <w:t xml:space="preserve">The spelling and grammar on their CV and covering letter must be up to standard, or else it may not be taken seriously. Do they have a friend or family member read over their CV after they’ve made changes, and their covering letter when applying to jobs? </w:t>
      </w:r>
    </w:p>
    <w:p w:rsidR="00E059CE" w:rsidRDefault="00E059CE" w:rsidP="00E059CE"/>
    <w:p w:rsidR="00E059CE" w:rsidRDefault="00E059CE" w:rsidP="00E059CE">
      <w:r>
        <w:t>Yep, they’re like that! / No, they are nothing like that!</w:t>
      </w:r>
    </w:p>
    <w:p w:rsidR="00E059CE" w:rsidRDefault="00E059CE" w:rsidP="00E059CE"/>
    <w:p w:rsidR="00E059CE" w:rsidRDefault="00E059CE" w:rsidP="00E059CE">
      <w:r>
        <w:t>4.</w:t>
      </w:r>
      <w:r>
        <w:tab/>
        <w:t xml:space="preserve">Responsibility </w:t>
      </w:r>
    </w:p>
    <w:p w:rsidR="00E059CE" w:rsidRDefault="00E059CE" w:rsidP="00E059CE">
      <w:r>
        <w:lastRenderedPageBreak/>
        <w:t>Taking responsibility over oneself helps to build confidence and focus the mind. Do they self-evaluate their actions, applications and interview technique? Do they practice interviews with friends and family?</w:t>
      </w:r>
    </w:p>
    <w:p w:rsidR="00E059CE" w:rsidRDefault="00E059CE" w:rsidP="00E059CE">
      <w:r>
        <w:t>Yep, they’re like that! / No, they are nothing like that!</w:t>
      </w:r>
    </w:p>
    <w:p w:rsidR="00E059CE" w:rsidRDefault="00E059CE" w:rsidP="00E059CE"/>
    <w:p w:rsidR="00E059CE" w:rsidRDefault="00E059CE" w:rsidP="00E059CE">
      <w:r>
        <w:t>5.</w:t>
      </w:r>
      <w:r>
        <w:tab/>
        <w:t>Examples</w:t>
      </w:r>
    </w:p>
    <w:p w:rsidR="00E059CE" w:rsidRDefault="00E059CE" w:rsidP="00E059CE">
      <w:r>
        <w:t>All employers will ask for specific examples of when they have demonstrated their ability in the field they are applying for. This may be drawn from school, a hobby, or any work experience they may have done. Do they prepare engaging stories to share about their experiences before an interview?</w:t>
      </w:r>
    </w:p>
    <w:p w:rsidR="00E059CE" w:rsidRDefault="00E059CE" w:rsidP="00E059CE">
      <w:r>
        <w:t>6.</w:t>
      </w:r>
      <w:r>
        <w:tab/>
        <w:t>Finances</w:t>
      </w:r>
    </w:p>
    <w:p w:rsidR="00E059CE" w:rsidRDefault="00E059CE" w:rsidP="00E059CE">
      <w:r>
        <w:t>Travelling to and from interviews, career fairs can hurt the wallet. Do they keep an account of their incoming and outgoing money? Do they manage to utilise the best bargains on travel?</w:t>
      </w:r>
    </w:p>
    <w:p w:rsidR="00E059CE" w:rsidRDefault="00E059CE" w:rsidP="00E059CE"/>
    <w:p w:rsidR="00E059CE" w:rsidRDefault="00E059CE" w:rsidP="00E059CE">
      <w:r>
        <w:t>Yep, they’re like that! / No, they are nothing like that!</w:t>
      </w:r>
    </w:p>
    <w:p w:rsidR="00E059CE" w:rsidRDefault="00E059CE" w:rsidP="00E059CE"/>
    <w:p w:rsidR="00E059CE" w:rsidRDefault="00E059CE" w:rsidP="00E059CE">
      <w:r>
        <w:t>7.</w:t>
      </w:r>
      <w:r>
        <w:tab/>
      </w:r>
      <w:proofErr w:type="spellStart"/>
      <w:r>
        <w:t>Self Belief</w:t>
      </w:r>
      <w:proofErr w:type="spellEnd"/>
    </w:p>
    <w:p w:rsidR="00E059CE" w:rsidRDefault="00E059CE" w:rsidP="00E059CE">
      <w:r>
        <w:t>Lacking confidence in ones abilities is a hurdle that must be leapt over on the path to work readiness. Do they write and speak about themselves in a positive manner and tone?</w:t>
      </w:r>
    </w:p>
    <w:p w:rsidR="00E059CE" w:rsidRDefault="00E059CE" w:rsidP="00E059CE">
      <w:r>
        <w:t>Yep, they’re like that! / No, they are nothing like that!</w:t>
      </w:r>
    </w:p>
    <w:p w:rsidR="00E059CE" w:rsidRDefault="00E059CE" w:rsidP="00E059CE"/>
    <w:p w:rsidR="00E059CE" w:rsidRDefault="00E059CE" w:rsidP="00E059CE">
      <w:r>
        <w:t>8.</w:t>
      </w:r>
      <w:r>
        <w:tab/>
        <w:t xml:space="preserve">Perseverance </w:t>
      </w:r>
    </w:p>
    <w:p w:rsidR="00E059CE" w:rsidRDefault="00E059CE" w:rsidP="00E059CE">
      <w:r>
        <w:t xml:space="preserve">Applying for work can be hard, and being successful in work can be even harder. Cultivating a </w:t>
      </w:r>
      <w:proofErr w:type="spellStart"/>
      <w:r>
        <w:t>mindset</w:t>
      </w:r>
      <w:proofErr w:type="spellEnd"/>
      <w:r>
        <w:t xml:space="preserve"> of patience, optimism and ambition will help to ensure they do not lose focus. Do they set a personal target for number of applications to be sent?</w:t>
      </w:r>
    </w:p>
    <w:p w:rsidR="00E059CE" w:rsidRDefault="00E059CE" w:rsidP="00E059CE">
      <w:r>
        <w:t>Yep, they’re like that! / No, they are nothing like that!</w:t>
      </w:r>
    </w:p>
    <w:p w:rsidR="00E059CE" w:rsidRDefault="00E059CE" w:rsidP="00E059CE"/>
    <w:p w:rsidR="00E059CE" w:rsidRDefault="00E059CE" w:rsidP="00E059CE">
      <w:r>
        <w:lastRenderedPageBreak/>
        <w:t>9.</w:t>
      </w:r>
      <w:r>
        <w:tab/>
        <w:t>Decisiveness</w:t>
      </w:r>
    </w:p>
    <w:p w:rsidR="00E059CE" w:rsidRDefault="00E059CE" w:rsidP="00E059CE">
      <w:r>
        <w:t>When they apply for many jobs, they may hear back from many at once, or from an organisation that was not their first choice, or has an issue with salary expectations and so forth. Do they make pro and cons lists to weigh up the benefits and negatives of each choice and compare them to each other? Do they make decisions in good time, allowing plenty of negotiating room?</w:t>
      </w:r>
    </w:p>
    <w:p w:rsidR="00E059CE" w:rsidRDefault="00E059CE" w:rsidP="00E059CE"/>
    <w:p w:rsidR="00E059CE" w:rsidRDefault="00E059CE" w:rsidP="00E059CE">
      <w:r>
        <w:t>Yep, they’re like that! / No, they are nothing like that!</w:t>
      </w:r>
    </w:p>
    <w:p w:rsidR="00E059CE" w:rsidRDefault="00E059CE" w:rsidP="00E059CE"/>
    <w:p w:rsidR="00E059CE" w:rsidRDefault="00E059CE" w:rsidP="00E059CE">
      <w:r>
        <w:t>10.</w:t>
      </w:r>
      <w:r>
        <w:tab/>
        <w:t>Competitive</w:t>
      </w:r>
    </w:p>
    <w:p w:rsidR="00E059CE" w:rsidRDefault="00E059CE" w:rsidP="00E059CE"/>
    <w:p w:rsidR="00E059CE" w:rsidRDefault="00E059CE" w:rsidP="00E059CE">
      <w:r>
        <w:t>The position they are applying for is wanted by people from all over Europe, and even the whole world. There are hundreds or thousands of applicants for one single position.  Do they make themselves stand out and memorable to employers? Do they have skills, experience, networks or qualifications that allow them to get to the front of the queue?</w:t>
      </w:r>
    </w:p>
    <w:p w:rsidR="00E059CE" w:rsidRDefault="00E059CE" w:rsidP="00E059CE"/>
    <w:p w:rsidR="00E059CE" w:rsidRDefault="00E059CE" w:rsidP="00E059CE">
      <w:r>
        <w:t>Yep, they’re like that! / No, they are nothing like that!</w:t>
      </w:r>
    </w:p>
    <w:p w:rsidR="00E059CE" w:rsidRDefault="00E059CE" w:rsidP="00E059CE"/>
    <w:p w:rsidR="0046235F" w:rsidRPr="001C0AFD" w:rsidRDefault="0046235F" w:rsidP="0073691D"/>
    <w:sectPr w:rsidR="0046235F" w:rsidRPr="001C0AFD" w:rsidSect="00677856">
      <w:headerReference w:type="default" r:id="rId8"/>
      <w:footerReference w:type="default" r:id="rId9"/>
      <w:pgSz w:w="11906" w:h="16838"/>
      <w:pgMar w:top="1985" w:right="1440" w:bottom="0" w:left="1440" w:header="426" w:footer="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50" w:rsidRDefault="00595450" w:rsidP="00F82EAA">
      <w:pPr>
        <w:spacing w:after="0" w:line="240" w:lineRule="auto"/>
      </w:pPr>
      <w:r>
        <w:separator/>
      </w:r>
    </w:p>
  </w:endnote>
  <w:endnote w:type="continuationSeparator" w:id="0">
    <w:p w:rsidR="00595450" w:rsidRDefault="00595450" w:rsidP="00F8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r>
      <w:rPr>
        <w:rFonts w:ascii="Lato Regular" w:hAnsi="Lato Regular"/>
        <w:noProof/>
        <w:color w:val="7F7F7F" w:themeColor="text1" w:themeTint="80"/>
      </w:rPr>
      <w:drawing>
        <wp:anchor distT="0" distB="0" distL="114300" distR="114300" simplePos="0" relativeHeight="251658240" behindDoc="0" locked="0" layoutInCell="1" allowOverlap="1">
          <wp:simplePos x="0" y="0"/>
          <wp:positionH relativeFrom="column">
            <wp:posOffset>-550545</wp:posOffset>
          </wp:positionH>
          <wp:positionV relativeFrom="paragraph">
            <wp:posOffset>27305</wp:posOffset>
          </wp:positionV>
          <wp:extent cx="6861175" cy="1261110"/>
          <wp:effectExtent l="0" t="0" r="0" b="0"/>
          <wp:wrapTight wrapText="bothSides">
            <wp:wrapPolygon edited="0">
              <wp:start x="9596" y="0"/>
              <wp:lineTo x="8876" y="435"/>
              <wp:lineTo x="6717" y="6091"/>
              <wp:lineTo x="6477" y="8266"/>
              <wp:lineTo x="5517" y="13921"/>
              <wp:lineTo x="4798" y="20882"/>
              <wp:lineTo x="4798" y="21317"/>
              <wp:lineTo x="16712" y="21317"/>
              <wp:lineTo x="16712" y="20882"/>
              <wp:lineTo x="15993" y="13921"/>
              <wp:lineTo x="14793" y="6091"/>
              <wp:lineTo x="12634" y="435"/>
              <wp:lineTo x="11914" y="0"/>
              <wp:lineTo x="959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61175" cy="1261110"/>
                  </a:xfrm>
                  <a:prstGeom prst="rect">
                    <a:avLst/>
                  </a:prstGeom>
                  <a:noFill/>
                  <a:ln w="9525">
                    <a:noFill/>
                    <a:miter lim="800000"/>
                    <a:headEnd/>
                    <a:tailEnd/>
                  </a:ln>
                </pic:spPr>
              </pic:pic>
            </a:graphicData>
          </a:graphic>
        </wp:anchor>
      </w:drawing>
    </w: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677856" w:rsidRDefault="00677856" w:rsidP="00FA2065">
    <w:pPr>
      <w:pStyle w:val="Footer"/>
      <w:jc w:val="center"/>
      <w:rPr>
        <w:rFonts w:ascii="Lato Regular" w:hAnsi="Lato Regular"/>
        <w:color w:val="7F7F7F" w:themeColor="text1" w:themeTint="80"/>
      </w:rPr>
    </w:pPr>
  </w:p>
  <w:p w:rsidR="00FA2065" w:rsidRDefault="00FA2065" w:rsidP="00FA2065">
    <w:pPr>
      <w:pStyle w:val="Footer"/>
      <w:jc w:val="center"/>
      <w:rPr>
        <w:rFonts w:ascii="Lato Regular" w:hAnsi="Lato Regular"/>
        <w:color w:val="7F7F7F" w:themeColor="text1" w:themeTint="80"/>
      </w:rPr>
    </w:pPr>
  </w:p>
  <w:p w:rsidR="0073691D" w:rsidRDefault="0073691D" w:rsidP="00FA2065">
    <w:pPr>
      <w:pStyle w:val="Footer"/>
      <w:jc w:val="center"/>
      <w:rPr>
        <w:rFonts w:ascii="Lato Regular" w:hAnsi="Lato Regular"/>
        <w:noProof/>
        <w:color w:val="7F7F7F" w:themeColor="text1" w:themeTint="80"/>
        <w:lang w:val="en-US" w:eastAsia="en-US"/>
      </w:rPr>
    </w:pPr>
  </w:p>
  <w:p w:rsidR="00B70F45" w:rsidRPr="00B70F45" w:rsidRDefault="00B70F45" w:rsidP="0073691D">
    <w:pPr>
      <w:pStyle w:val="Footer"/>
      <w:jc w:val="center"/>
      <w:rPr>
        <w:rFonts w:ascii="Lato Regular" w:hAnsi="Lato Regula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50" w:rsidRDefault="00595450" w:rsidP="00F82EAA">
      <w:pPr>
        <w:spacing w:after="0" w:line="240" w:lineRule="auto"/>
      </w:pPr>
      <w:r>
        <w:separator/>
      </w:r>
    </w:p>
  </w:footnote>
  <w:footnote w:type="continuationSeparator" w:id="0">
    <w:p w:rsidR="00595450" w:rsidRDefault="00595450" w:rsidP="00F8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65" w:rsidRDefault="0073691D" w:rsidP="00FA2065">
    <w:pPr>
      <w:pStyle w:val="Footer"/>
      <w:ind w:left="-709"/>
      <w:jc w:val="center"/>
      <w:rPr>
        <w:rFonts w:ascii="Lucida Sans Unicode" w:hAnsi="Lucida Sans Unicode" w:cs="Lucida Sans Unicode"/>
        <w:color w:val="7F7F7F" w:themeColor="text1" w:themeTint="80"/>
        <w:sz w:val="28"/>
        <w:szCs w:val="28"/>
      </w:rPr>
    </w:pPr>
    <w:r>
      <w:rPr>
        <w:rFonts w:ascii="Lucida Sans Unicode" w:hAnsi="Lucida Sans Unicode" w:cs="Lucida Sans Unicode"/>
        <w:noProof/>
        <w:color w:val="7F7F7F" w:themeColor="text1" w:themeTint="80"/>
        <w:sz w:val="28"/>
        <w:szCs w:val="28"/>
      </w:rPr>
      <w:drawing>
        <wp:inline distT="0" distB="0" distL="0" distR="0">
          <wp:extent cx="6620933" cy="1204588"/>
          <wp:effectExtent l="25400" t="0" r="846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21020" cy="1204604"/>
                  </a:xfrm>
                  <a:prstGeom prst="rect">
                    <a:avLst/>
                  </a:prstGeom>
                  <a:noFill/>
                  <a:ln w="9525">
                    <a:noFill/>
                    <a:miter lim="800000"/>
                    <a:headEnd/>
                    <a:tailEnd/>
                  </a:ln>
                </pic:spPr>
              </pic:pic>
            </a:graphicData>
          </a:graphic>
        </wp:inline>
      </w:drawing>
    </w:r>
  </w:p>
  <w:p w:rsidR="00B70F45" w:rsidRPr="00FA2065" w:rsidRDefault="00B70F45" w:rsidP="00FA2065">
    <w:pPr>
      <w:pStyle w:val="Footer"/>
      <w:tabs>
        <w:tab w:val="left" w:pos="4760"/>
      </w:tabs>
      <w:ind w:left="-709"/>
      <w:jc w:val="center"/>
      <w:rPr>
        <w:rFonts w:ascii="Lucida Sans Unicode" w:hAnsi="Lucida Sans Unicode" w:cs="Lucida Sans Unicode"/>
        <w:color w:val="7F7F7F" w:themeColor="text1" w:themeTint="80"/>
        <w:sz w:val="16"/>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1A7"/>
    <w:multiLevelType w:val="multilevel"/>
    <w:tmpl w:val="38B0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30256"/>
    <w:multiLevelType w:val="hybridMultilevel"/>
    <w:tmpl w:val="184EC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266A9E"/>
    <w:multiLevelType w:val="hybridMultilevel"/>
    <w:tmpl w:val="00226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F0D3F"/>
    <w:multiLevelType w:val="hybridMultilevel"/>
    <w:tmpl w:val="C164A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8E1438E"/>
    <w:multiLevelType w:val="hybridMultilevel"/>
    <w:tmpl w:val="AC1E6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578F5"/>
    <w:multiLevelType w:val="hybridMultilevel"/>
    <w:tmpl w:val="4FB4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D15AB"/>
    <w:multiLevelType w:val="hybridMultilevel"/>
    <w:tmpl w:val="E88E4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A1118"/>
    <w:multiLevelType w:val="hybridMultilevel"/>
    <w:tmpl w:val="131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861A71"/>
    <w:multiLevelType w:val="hybridMultilevel"/>
    <w:tmpl w:val="897E1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E97733"/>
    <w:multiLevelType w:val="multilevel"/>
    <w:tmpl w:val="485E9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8127DE"/>
    <w:multiLevelType w:val="hybridMultilevel"/>
    <w:tmpl w:val="6C06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0C2437"/>
    <w:multiLevelType w:val="hybridMultilevel"/>
    <w:tmpl w:val="080AAC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997B8B"/>
    <w:multiLevelType w:val="hybridMultilevel"/>
    <w:tmpl w:val="BF10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D84F73"/>
    <w:multiLevelType w:val="hybridMultilevel"/>
    <w:tmpl w:val="67D4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6448A6"/>
    <w:multiLevelType w:val="hybridMultilevel"/>
    <w:tmpl w:val="A0BE3C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7062B"/>
    <w:multiLevelType w:val="hybridMultilevel"/>
    <w:tmpl w:val="B2A84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4D3791"/>
    <w:multiLevelType w:val="hybridMultilevel"/>
    <w:tmpl w:val="DF240D60"/>
    <w:lvl w:ilvl="0" w:tplc="8DE29418">
      <w:start w:val="1"/>
      <w:numFmt w:val="decimal"/>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85240A"/>
    <w:multiLevelType w:val="hybridMultilevel"/>
    <w:tmpl w:val="833AC5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2F1C8C"/>
    <w:multiLevelType w:val="hybridMultilevel"/>
    <w:tmpl w:val="0A68B8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E0512D1"/>
    <w:multiLevelType w:val="hybridMultilevel"/>
    <w:tmpl w:val="15560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F6BC3"/>
    <w:multiLevelType w:val="hybridMultilevel"/>
    <w:tmpl w:val="A6CA2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4215D5"/>
    <w:multiLevelType w:val="hybridMultilevel"/>
    <w:tmpl w:val="68AE4612"/>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22" w15:restartNumberingAfterBreak="0">
    <w:nsid w:val="55706DE8"/>
    <w:multiLevelType w:val="hybridMultilevel"/>
    <w:tmpl w:val="55E2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774CF"/>
    <w:multiLevelType w:val="hybridMultilevel"/>
    <w:tmpl w:val="F6E2DC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A0D772F"/>
    <w:multiLevelType w:val="hybridMultilevel"/>
    <w:tmpl w:val="1FF4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139FB"/>
    <w:multiLevelType w:val="hybridMultilevel"/>
    <w:tmpl w:val="AA9A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267FE"/>
    <w:multiLevelType w:val="hybridMultilevel"/>
    <w:tmpl w:val="86A6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B6013B"/>
    <w:multiLevelType w:val="hybridMultilevel"/>
    <w:tmpl w:val="BE68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0616F9"/>
    <w:multiLevelType w:val="hybridMultilevel"/>
    <w:tmpl w:val="0D62E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BA7A63"/>
    <w:multiLevelType w:val="multilevel"/>
    <w:tmpl w:val="D208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21BD4"/>
    <w:multiLevelType w:val="hybridMultilevel"/>
    <w:tmpl w:val="5D64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170AA"/>
    <w:multiLevelType w:val="multilevel"/>
    <w:tmpl w:val="05CC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EE0C48"/>
    <w:multiLevelType w:val="hybridMultilevel"/>
    <w:tmpl w:val="A3268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45D6C26"/>
    <w:multiLevelType w:val="hybridMultilevel"/>
    <w:tmpl w:val="E2FED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6C03D9"/>
    <w:multiLevelType w:val="hybridMultilevel"/>
    <w:tmpl w:val="B10A7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6B3739"/>
    <w:multiLevelType w:val="hybridMultilevel"/>
    <w:tmpl w:val="8E24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ED0DB9"/>
    <w:multiLevelType w:val="hybridMultilevel"/>
    <w:tmpl w:val="5546D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3"/>
  </w:num>
  <w:num w:numId="4">
    <w:abstractNumId w:val="31"/>
  </w:num>
  <w:num w:numId="5">
    <w:abstractNumId w:val="29"/>
  </w:num>
  <w:num w:numId="6">
    <w:abstractNumId w:val="9"/>
  </w:num>
  <w:num w:numId="7">
    <w:abstractNumId w:val="12"/>
  </w:num>
  <w:num w:numId="8">
    <w:abstractNumId w:val="32"/>
  </w:num>
  <w:num w:numId="9">
    <w:abstractNumId w:val="1"/>
  </w:num>
  <w:num w:numId="10">
    <w:abstractNumId w:val="11"/>
  </w:num>
  <w:num w:numId="11">
    <w:abstractNumId w:val="1"/>
  </w:num>
  <w:num w:numId="12">
    <w:abstractNumId w:val="33"/>
  </w:num>
  <w:num w:numId="13">
    <w:abstractNumId w:val="30"/>
  </w:num>
  <w:num w:numId="14">
    <w:abstractNumId w:val="26"/>
  </w:num>
  <w:num w:numId="15">
    <w:abstractNumId w:val="25"/>
  </w:num>
  <w:num w:numId="16">
    <w:abstractNumId w:val="6"/>
  </w:num>
  <w:num w:numId="17">
    <w:abstractNumId w:val="16"/>
  </w:num>
  <w:num w:numId="18">
    <w:abstractNumId w:val="19"/>
  </w:num>
  <w:num w:numId="19">
    <w:abstractNumId w:val="14"/>
  </w:num>
  <w:num w:numId="20">
    <w:abstractNumId w:val="0"/>
  </w:num>
  <w:num w:numId="21">
    <w:abstractNumId w:val="17"/>
  </w:num>
  <w:num w:numId="22">
    <w:abstractNumId w:val="28"/>
  </w:num>
  <w:num w:numId="23">
    <w:abstractNumId w:val="34"/>
  </w:num>
  <w:num w:numId="24">
    <w:abstractNumId w:val="10"/>
  </w:num>
  <w:num w:numId="25">
    <w:abstractNumId w:val="21"/>
  </w:num>
  <w:num w:numId="26">
    <w:abstractNumId w:val="18"/>
  </w:num>
  <w:num w:numId="27">
    <w:abstractNumId w:val="13"/>
  </w:num>
  <w:num w:numId="28">
    <w:abstractNumId w:val="8"/>
  </w:num>
  <w:num w:numId="29">
    <w:abstractNumId w:val="27"/>
  </w:num>
  <w:num w:numId="30">
    <w:abstractNumId w:val="4"/>
  </w:num>
  <w:num w:numId="31">
    <w:abstractNumId w:val="5"/>
  </w:num>
  <w:num w:numId="32">
    <w:abstractNumId w:val="15"/>
  </w:num>
  <w:num w:numId="33">
    <w:abstractNumId w:val="24"/>
  </w:num>
  <w:num w:numId="34">
    <w:abstractNumId w:val="2"/>
  </w:num>
  <w:num w:numId="35">
    <w:abstractNumId w:val="35"/>
  </w:num>
  <w:num w:numId="36">
    <w:abstractNumId w:val="22"/>
  </w:num>
  <w:num w:numId="37">
    <w:abstractNumId w:val="7"/>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AA"/>
    <w:rsid w:val="00006537"/>
    <w:rsid w:val="000115FC"/>
    <w:rsid w:val="0002204F"/>
    <w:rsid w:val="00027AA5"/>
    <w:rsid w:val="000362DC"/>
    <w:rsid w:val="000468D6"/>
    <w:rsid w:val="00050513"/>
    <w:rsid w:val="00054F95"/>
    <w:rsid w:val="000760CD"/>
    <w:rsid w:val="000817D2"/>
    <w:rsid w:val="00092CE2"/>
    <w:rsid w:val="000E22D8"/>
    <w:rsid w:val="000E4EA9"/>
    <w:rsid w:val="000F3AD3"/>
    <w:rsid w:val="00101D49"/>
    <w:rsid w:val="00130E8B"/>
    <w:rsid w:val="00153F7E"/>
    <w:rsid w:val="0017187C"/>
    <w:rsid w:val="001906E4"/>
    <w:rsid w:val="001B0D28"/>
    <w:rsid w:val="001C0AFD"/>
    <w:rsid w:val="001C2D4E"/>
    <w:rsid w:val="001E0AF2"/>
    <w:rsid w:val="001E248E"/>
    <w:rsid w:val="001F1949"/>
    <w:rsid w:val="0023650C"/>
    <w:rsid w:val="00237C07"/>
    <w:rsid w:val="0024040F"/>
    <w:rsid w:val="00253B37"/>
    <w:rsid w:val="00261B05"/>
    <w:rsid w:val="00270699"/>
    <w:rsid w:val="002A6A73"/>
    <w:rsid w:val="002A7A12"/>
    <w:rsid w:val="002C2E28"/>
    <w:rsid w:val="002C4FFF"/>
    <w:rsid w:val="002D0205"/>
    <w:rsid w:val="002D3518"/>
    <w:rsid w:val="002D4CD3"/>
    <w:rsid w:val="002F1E51"/>
    <w:rsid w:val="002F6868"/>
    <w:rsid w:val="003002FD"/>
    <w:rsid w:val="00302B67"/>
    <w:rsid w:val="003216AC"/>
    <w:rsid w:val="00321BB4"/>
    <w:rsid w:val="00322B15"/>
    <w:rsid w:val="00333DF8"/>
    <w:rsid w:val="0034694A"/>
    <w:rsid w:val="003519AA"/>
    <w:rsid w:val="00355A00"/>
    <w:rsid w:val="00375DD0"/>
    <w:rsid w:val="00376864"/>
    <w:rsid w:val="00394C37"/>
    <w:rsid w:val="003950D6"/>
    <w:rsid w:val="003A3637"/>
    <w:rsid w:val="003A6A84"/>
    <w:rsid w:val="003D1B3D"/>
    <w:rsid w:val="003D59F9"/>
    <w:rsid w:val="003D6A02"/>
    <w:rsid w:val="003E7537"/>
    <w:rsid w:val="003F1F7E"/>
    <w:rsid w:val="00404DE0"/>
    <w:rsid w:val="004078DC"/>
    <w:rsid w:val="004425B5"/>
    <w:rsid w:val="00450EB3"/>
    <w:rsid w:val="0046235F"/>
    <w:rsid w:val="0046766B"/>
    <w:rsid w:val="00467E30"/>
    <w:rsid w:val="004751B4"/>
    <w:rsid w:val="004A15DD"/>
    <w:rsid w:val="004E078E"/>
    <w:rsid w:val="004E1AE6"/>
    <w:rsid w:val="004E53D6"/>
    <w:rsid w:val="00503975"/>
    <w:rsid w:val="005055A4"/>
    <w:rsid w:val="00505C30"/>
    <w:rsid w:val="00513526"/>
    <w:rsid w:val="00562A86"/>
    <w:rsid w:val="00564A5C"/>
    <w:rsid w:val="005669D8"/>
    <w:rsid w:val="0057300A"/>
    <w:rsid w:val="00594494"/>
    <w:rsid w:val="00595450"/>
    <w:rsid w:val="005A5B19"/>
    <w:rsid w:val="005B5B86"/>
    <w:rsid w:val="005C0AC0"/>
    <w:rsid w:val="005E6A36"/>
    <w:rsid w:val="00632477"/>
    <w:rsid w:val="006349EA"/>
    <w:rsid w:val="00637F19"/>
    <w:rsid w:val="00663E08"/>
    <w:rsid w:val="00677856"/>
    <w:rsid w:val="00677967"/>
    <w:rsid w:val="00677F15"/>
    <w:rsid w:val="00695246"/>
    <w:rsid w:val="00695F42"/>
    <w:rsid w:val="006A1B1C"/>
    <w:rsid w:val="006B4929"/>
    <w:rsid w:val="006E47EF"/>
    <w:rsid w:val="00710F18"/>
    <w:rsid w:val="00710F73"/>
    <w:rsid w:val="0073691D"/>
    <w:rsid w:val="007532BD"/>
    <w:rsid w:val="00754A86"/>
    <w:rsid w:val="00765979"/>
    <w:rsid w:val="00776DD8"/>
    <w:rsid w:val="007A2E8D"/>
    <w:rsid w:val="007A4C9B"/>
    <w:rsid w:val="007C2886"/>
    <w:rsid w:val="007C67A5"/>
    <w:rsid w:val="007E2E2E"/>
    <w:rsid w:val="007F49AF"/>
    <w:rsid w:val="007F7A7D"/>
    <w:rsid w:val="00800864"/>
    <w:rsid w:val="0080620E"/>
    <w:rsid w:val="008336C2"/>
    <w:rsid w:val="00834C53"/>
    <w:rsid w:val="00865F9C"/>
    <w:rsid w:val="0086687F"/>
    <w:rsid w:val="0089638D"/>
    <w:rsid w:val="008A1F48"/>
    <w:rsid w:val="008C7633"/>
    <w:rsid w:val="008D091D"/>
    <w:rsid w:val="008D362E"/>
    <w:rsid w:val="008E6380"/>
    <w:rsid w:val="008E729B"/>
    <w:rsid w:val="00903380"/>
    <w:rsid w:val="00933AD3"/>
    <w:rsid w:val="00936FFA"/>
    <w:rsid w:val="0094197A"/>
    <w:rsid w:val="00944D84"/>
    <w:rsid w:val="00962AC0"/>
    <w:rsid w:val="00996D09"/>
    <w:rsid w:val="00997EFE"/>
    <w:rsid w:val="009A21CD"/>
    <w:rsid w:val="009A2ACF"/>
    <w:rsid w:val="009A572E"/>
    <w:rsid w:val="009B4757"/>
    <w:rsid w:val="009C3862"/>
    <w:rsid w:val="009E2FA3"/>
    <w:rsid w:val="009F5576"/>
    <w:rsid w:val="009F7BFF"/>
    <w:rsid w:val="00A126D6"/>
    <w:rsid w:val="00A2292B"/>
    <w:rsid w:val="00A426EF"/>
    <w:rsid w:val="00A53B2D"/>
    <w:rsid w:val="00A7662A"/>
    <w:rsid w:val="00AA08F4"/>
    <w:rsid w:val="00AC5F19"/>
    <w:rsid w:val="00AC7BB1"/>
    <w:rsid w:val="00AE55F5"/>
    <w:rsid w:val="00AF466D"/>
    <w:rsid w:val="00B44B97"/>
    <w:rsid w:val="00B60B38"/>
    <w:rsid w:val="00B6316A"/>
    <w:rsid w:val="00B652E6"/>
    <w:rsid w:val="00B70F45"/>
    <w:rsid w:val="00B7276E"/>
    <w:rsid w:val="00B973B1"/>
    <w:rsid w:val="00BB7FE7"/>
    <w:rsid w:val="00BC5A0F"/>
    <w:rsid w:val="00BE69EB"/>
    <w:rsid w:val="00C55BB0"/>
    <w:rsid w:val="00C62464"/>
    <w:rsid w:val="00C8723D"/>
    <w:rsid w:val="00C90BA2"/>
    <w:rsid w:val="00C934CD"/>
    <w:rsid w:val="00C973A8"/>
    <w:rsid w:val="00CA7558"/>
    <w:rsid w:val="00CB3BB3"/>
    <w:rsid w:val="00CC0B9D"/>
    <w:rsid w:val="00CC2369"/>
    <w:rsid w:val="00CF0B7A"/>
    <w:rsid w:val="00D0484C"/>
    <w:rsid w:val="00D21558"/>
    <w:rsid w:val="00D442A4"/>
    <w:rsid w:val="00D57660"/>
    <w:rsid w:val="00D73238"/>
    <w:rsid w:val="00D74A23"/>
    <w:rsid w:val="00D801C9"/>
    <w:rsid w:val="00D86ABC"/>
    <w:rsid w:val="00DA569F"/>
    <w:rsid w:val="00DA761A"/>
    <w:rsid w:val="00DB25F6"/>
    <w:rsid w:val="00DC5998"/>
    <w:rsid w:val="00DE1C03"/>
    <w:rsid w:val="00DF14BB"/>
    <w:rsid w:val="00E059CE"/>
    <w:rsid w:val="00E0611B"/>
    <w:rsid w:val="00E323BD"/>
    <w:rsid w:val="00E32E11"/>
    <w:rsid w:val="00E63960"/>
    <w:rsid w:val="00E6667A"/>
    <w:rsid w:val="00E80267"/>
    <w:rsid w:val="00E86CF0"/>
    <w:rsid w:val="00E9070F"/>
    <w:rsid w:val="00E91737"/>
    <w:rsid w:val="00E95F6D"/>
    <w:rsid w:val="00EC7B4B"/>
    <w:rsid w:val="00EE7940"/>
    <w:rsid w:val="00EF1E4D"/>
    <w:rsid w:val="00EF336A"/>
    <w:rsid w:val="00F04821"/>
    <w:rsid w:val="00F21A04"/>
    <w:rsid w:val="00F31886"/>
    <w:rsid w:val="00F374FA"/>
    <w:rsid w:val="00F377AA"/>
    <w:rsid w:val="00F751AB"/>
    <w:rsid w:val="00F751AD"/>
    <w:rsid w:val="00F82EAA"/>
    <w:rsid w:val="00F852EB"/>
    <w:rsid w:val="00F90C42"/>
    <w:rsid w:val="00F93235"/>
    <w:rsid w:val="00F93C68"/>
    <w:rsid w:val="00FA2065"/>
    <w:rsid w:val="00FD5703"/>
    <w:rsid w:val="00FE03D4"/>
    <w:rsid w:val="00FE6B4A"/>
    <w:rsid w:val="00FE6F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48D140-199D-43B3-822E-3C3DD666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AF2"/>
  </w:style>
  <w:style w:type="paragraph" w:styleId="Heading1">
    <w:name w:val="heading 1"/>
    <w:basedOn w:val="Normal"/>
    <w:next w:val="Normal"/>
    <w:link w:val="Heading1Char"/>
    <w:uiPriority w:val="9"/>
    <w:qFormat/>
    <w:rsid w:val="002F68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6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639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2EAA"/>
  </w:style>
  <w:style w:type="paragraph" w:styleId="Footer">
    <w:name w:val="footer"/>
    <w:basedOn w:val="Normal"/>
    <w:link w:val="FooterChar"/>
    <w:uiPriority w:val="99"/>
    <w:unhideWhenUsed/>
    <w:rsid w:val="00F82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EAA"/>
  </w:style>
  <w:style w:type="paragraph" w:styleId="BalloonText">
    <w:name w:val="Balloon Text"/>
    <w:basedOn w:val="Normal"/>
    <w:link w:val="BalloonTextChar"/>
    <w:uiPriority w:val="99"/>
    <w:semiHidden/>
    <w:unhideWhenUsed/>
    <w:rsid w:val="00F8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AA"/>
    <w:rPr>
      <w:rFonts w:ascii="Tahoma" w:hAnsi="Tahoma" w:cs="Tahoma"/>
      <w:sz w:val="16"/>
      <w:szCs w:val="16"/>
    </w:rPr>
  </w:style>
  <w:style w:type="paragraph" w:styleId="NoSpacing">
    <w:name w:val="No Spacing"/>
    <w:uiPriority w:val="1"/>
    <w:qFormat/>
    <w:rsid w:val="00270699"/>
    <w:pPr>
      <w:spacing w:after="0" w:line="240" w:lineRule="auto"/>
    </w:pPr>
  </w:style>
  <w:style w:type="character" w:customStyle="1" w:styleId="Heading3Char">
    <w:name w:val="Heading 3 Char"/>
    <w:basedOn w:val="DefaultParagraphFont"/>
    <w:link w:val="Heading3"/>
    <w:uiPriority w:val="9"/>
    <w:rsid w:val="00E63960"/>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63960"/>
    <w:rPr>
      <w:b/>
      <w:bCs/>
    </w:rPr>
  </w:style>
  <w:style w:type="paragraph" w:styleId="NormalWeb">
    <w:name w:val="Normal (Web)"/>
    <w:basedOn w:val="Normal"/>
    <w:uiPriority w:val="99"/>
    <w:semiHidden/>
    <w:unhideWhenUsed/>
    <w:rsid w:val="00E639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3960"/>
    <w:rPr>
      <w:color w:val="0000FF"/>
      <w:u w:val="single"/>
    </w:rPr>
  </w:style>
  <w:style w:type="paragraph" w:styleId="ListParagraph">
    <w:name w:val="List Paragraph"/>
    <w:basedOn w:val="Normal"/>
    <w:uiPriority w:val="34"/>
    <w:qFormat/>
    <w:rsid w:val="00006537"/>
    <w:pPr>
      <w:ind w:left="720"/>
      <w:contextualSpacing/>
    </w:pPr>
  </w:style>
  <w:style w:type="table" w:styleId="TableGrid">
    <w:name w:val="Table Grid"/>
    <w:basedOn w:val="TableNormal"/>
    <w:uiPriority w:val="59"/>
    <w:rsid w:val="005E6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6A3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F68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F6868"/>
    <w:pPr>
      <w:outlineLvl w:val="9"/>
    </w:pPr>
    <w:rPr>
      <w:lang w:val="en-US" w:eastAsia="ja-JP"/>
    </w:rPr>
  </w:style>
  <w:style w:type="character" w:customStyle="1" w:styleId="Heading2Char">
    <w:name w:val="Heading 2 Char"/>
    <w:basedOn w:val="DefaultParagraphFont"/>
    <w:link w:val="Heading2"/>
    <w:uiPriority w:val="9"/>
    <w:rsid w:val="002F686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2F6868"/>
    <w:pPr>
      <w:spacing w:after="100"/>
      <w:ind w:left="220"/>
    </w:pPr>
  </w:style>
  <w:style w:type="character" w:styleId="CommentReference">
    <w:name w:val="annotation reference"/>
    <w:basedOn w:val="DefaultParagraphFont"/>
    <w:uiPriority w:val="99"/>
    <w:semiHidden/>
    <w:unhideWhenUsed/>
    <w:rsid w:val="00054F95"/>
    <w:rPr>
      <w:sz w:val="16"/>
      <w:szCs w:val="16"/>
    </w:rPr>
  </w:style>
  <w:style w:type="paragraph" w:styleId="CommentText">
    <w:name w:val="annotation text"/>
    <w:basedOn w:val="Normal"/>
    <w:link w:val="CommentTextChar"/>
    <w:uiPriority w:val="99"/>
    <w:semiHidden/>
    <w:unhideWhenUsed/>
    <w:rsid w:val="00054F95"/>
    <w:pPr>
      <w:spacing w:line="240" w:lineRule="auto"/>
    </w:pPr>
    <w:rPr>
      <w:sz w:val="20"/>
      <w:szCs w:val="20"/>
    </w:rPr>
  </w:style>
  <w:style w:type="character" w:customStyle="1" w:styleId="CommentTextChar">
    <w:name w:val="Comment Text Char"/>
    <w:basedOn w:val="DefaultParagraphFont"/>
    <w:link w:val="CommentText"/>
    <w:uiPriority w:val="99"/>
    <w:semiHidden/>
    <w:rsid w:val="00054F95"/>
    <w:rPr>
      <w:sz w:val="20"/>
      <w:szCs w:val="20"/>
    </w:rPr>
  </w:style>
  <w:style w:type="paragraph" w:styleId="CommentSubject">
    <w:name w:val="annotation subject"/>
    <w:basedOn w:val="CommentText"/>
    <w:next w:val="CommentText"/>
    <w:link w:val="CommentSubjectChar"/>
    <w:uiPriority w:val="99"/>
    <w:semiHidden/>
    <w:unhideWhenUsed/>
    <w:rsid w:val="00054F95"/>
    <w:rPr>
      <w:b/>
      <w:bCs/>
    </w:rPr>
  </w:style>
  <w:style w:type="character" w:customStyle="1" w:styleId="CommentSubjectChar">
    <w:name w:val="Comment Subject Char"/>
    <w:basedOn w:val="CommentTextChar"/>
    <w:link w:val="CommentSubject"/>
    <w:uiPriority w:val="99"/>
    <w:semiHidden/>
    <w:rsid w:val="00054F95"/>
    <w:rPr>
      <w:b/>
      <w:bCs/>
      <w:sz w:val="20"/>
      <w:szCs w:val="20"/>
    </w:rPr>
  </w:style>
  <w:style w:type="paragraph" w:styleId="TOC3">
    <w:name w:val="toc 3"/>
    <w:basedOn w:val="Normal"/>
    <w:next w:val="Normal"/>
    <w:autoRedefine/>
    <w:uiPriority w:val="39"/>
    <w:unhideWhenUsed/>
    <w:rsid w:val="00CB3BB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718069">
      <w:bodyDiv w:val="1"/>
      <w:marLeft w:val="0"/>
      <w:marRight w:val="0"/>
      <w:marTop w:val="0"/>
      <w:marBottom w:val="0"/>
      <w:divBdr>
        <w:top w:val="none" w:sz="0" w:space="0" w:color="auto"/>
        <w:left w:val="none" w:sz="0" w:space="0" w:color="auto"/>
        <w:bottom w:val="none" w:sz="0" w:space="0" w:color="auto"/>
        <w:right w:val="none" w:sz="0" w:space="0" w:color="auto"/>
      </w:divBdr>
    </w:div>
    <w:div w:id="716901057">
      <w:bodyDiv w:val="1"/>
      <w:marLeft w:val="0"/>
      <w:marRight w:val="0"/>
      <w:marTop w:val="0"/>
      <w:marBottom w:val="0"/>
      <w:divBdr>
        <w:top w:val="none" w:sz="0" w:space="0" w:color="auto"/>
        <w:left w:val="none" w:sz="0" w:space="0" w:color="auto"/>
        <w:bottom w:val="none" w:sz="0" w:space="0" w:color="auto"/>
        <w:right w:val="none" w:sz="0" w:space="0" w:color="auto"/>
      </w:divBdr>
    </w:div>
    <w:div w:id="892810426">
      <w:bodyDiv w:val="1"/>
      <w:marLeft w:val="0"/>
      <w:marRight w:val="0"/>
      <w:marTop w:val="0"/>
      <w:marBottom w:val="0"/>
      <w:divBdr>
        <w:top w:val="none" w:sz="0" w:space="0" w:color="auto"/>
        <w:left w:val="none" w:sz="0" w:space="0" w:color="auto"/>
        <w:bottom w:val="none" w:sz="0" w:space="0" w:color="auto"/>
        <w:right w:val="none" w:sz="0" w:space="0" w:color="auto"/>
      </w:divBdr>
      <w:divsChild>
        <w:div w:id="1607301276">
          <w:marLeft w:val="0"/>
          <w:marRight w:val="0"/>
          <w:marTop w:val="0"/>
          <w:marBottom w:val="0"/>
          <w:divBdr>
            <w:top w:val="none" w:sz="0" w:space="0" w:color="auto"/>
            <w:left w:val="none" w:sz="0" w:space="0" w:color="auto"/>
            <w:bottom w:val="none" w:sz="0" w:space="0" w:color="auto"/>
            <w:right w:val="none" w:sz="0" w:space="0" w:color="auto"/>
          </w:divBdr>
        </w:div>
      </w:divsChild>
    </w:div>
    <w:div w:id="973365531">
      <w:bodyDiv w:val="1"/>
      <w:marLeft w:val="0"/>
      <w:marRight w:val="0"/>
      <w:marTop w:val="0"/>
      <w:marBottom w:val="0"/>
      <w:divBdr>
        <w:top w:val="none" w:sz="0" w:space="0" w:color="auto"/>
        <w:left w:val="none" w:sz="0" w:space="0" w:color="auto"/>
        <w:bottom w:val="none" w:sz="0" w:space="0" w:color="auto"/>
        <w:right w:val="none" w:sz="0" w:space="0" w:color="auto"/>
      </w:divBdr>
      <w:divsChild>
        <w:div w:id="903180633">
          <w:marLeft w:val="0"/>
          <w:marRight w:val="0"/>
          <w:marTop w:val="0"/>
          <w:marBottom w:val="0"/>
          <w:divBdr>
            <w:top w:val="none" w:sz="0" w:space="0" w:color="auto"/>
            <w:left w:val="none" w:sz="0" w:space="0" w:color="auto"/>
            <w:bottom w:val="none" w:sz="0" w:space="0" w:color="auto"/>
            <w:right w:val="none" w:sz="0" w:space="0" w:color="auto"/>
          </w:divBdr>
        </w:div>
        <w:div w:id="1990674151">
          <w:marLeft w:val="0"/>
          <w:marRight w:val="0"/>
          <w:marTop w:val="0"/>
          <w:marBottom w:val="0"/>
          <w:divBdr>
            <w:top w:val="none" w:sz="0" w:space="0" w:color="auto"/>
            <w:left w:val="none" w:sz="0" w:space="0" w:color="auto"/>
            <w:bottom w:val="none" w:sz="0" w:space="0" w:color="auto"/>
            <w:right w:val="none" w:sz="0" w:space="0" w:color="auto"/>
          </w:divBdr>
        </w:div>
      </w:divsChild>
    </w:div>
    <w:div w:id="1097822461">
      <w:bodyDiv w:val="1"/>
      <w:marLeft w:val="0"/>
      <w:marRight w:val="0"/>
      <w:marTop w:val="0"/>
      <w:marBottom w:val="0"/>
      <w:divBdr>
        <w:top w:val="none" w:sz="0" w:space="0" w:color="auto"/>
        <w:left w:val="none" w:sz="0" w:space="0" w:color="auto"/>
        <w:bottom w:val="none" w:sz="0" w:space="0" w:color="auto"/>
        <w:right w:val="none" w:sz="0" w:space="0" w:color="auto"/>
      </w:divBdr>
      <w:divsChild>
        <w:div w:id="261184801">
          <w:marLeft w:val="0"/>
          <w:marRight w:val="0"/>
          <w:marTop w:val="0"/>
          <w:marBottom w:val="0"/>
          <w:divBdr>
            <w:top w:val="none" w:sz="0" w:space="0" w:color="auto"/>
            <w:left w:val="none" w:sz="0" w:space="0" w:color="auto"/>
            <w:bottom w:val="none" w:sz="0" w:space="0" w:color="auto"/>
            <w:right w:val="none" w:sz="0" w:space="0" w:color="auto"/>
          </w:divBdr>
        </w:div>
        <w:div w:id="1273367965">
          <w:marLeft w:val="0"/>
          <w:marRight w:val="0"/>
          <w:marTop w:val="0"/>
          <w:marBottom w:val="0"/>
          <w:divBdr>
            <w:top w:val="none" w:sz="0" w:space="0" w:color="auto"/>
            <w:left w:val="none" w:sz="0" w:space="0" w:color="auto"/>
            <w:bottom w:val="none" w:sz="0" w:space="0" w:color="auto"/>
            <w:right w:val="none" w:sz="0" w:space="0" w:color="auto"/>
          </w:divBdr>
        </w:div>
      </w:divsChild>
    </w:div>
    <w:div w:id="1135216164">
      <w:bodyDiv w:val="1"/>
      <w:marLeft w:val="0"/>
      <w:marRight w:val="0"/>
      <w:marTop w:val="0"/>
      <w:marBottom w:val="0"/>
      <w:divBdr>
        <w:top w:val="none" w:sz="0" w:space="0" w:color="auto"/>
        <w:left w:val="none" w:sz="0" w:space="0" w:color="auto"/>
        <w:bottom w:val="none" w:sz="0" w:space="0" w:color="auto"/>
        <w:right w:val="none" w:sz="0" w:space="0" w:color="auto"/>
      </w:divBdr>
    </w:div>
    <w:div w:id="1289312341">
      <w:bodyDiv w:val="1"/>
      <w:marLeft w:val="0"/>
      <w:marRight w:val="0"/>
      <w:marTop w:val="0"/>
      <w:marBottom w:val="0"/>
      <w:divBdr>
        <w:top w:val="none" w:sz="0" w:space="0" w:color="auto"/>
        <w:left w:val="none" w:sz="0" w:space="0" w:color="auto"/>
        <w:bottom w:val="none" w:sz="0" w:space="0" w:color="auto"/>
        <w:right w:val="none" w:sz="0" w:space="0" w:color="auto"/>
      </w:divBdr>
      <w:divsChild>
        <w:div w:id="540895649">
          <w:marLeft w:val="0"/>
          <w:marRight w:val="0"/>
          <w:marTop w:val="0"/>
          <w:marBottom w:val="0"/>
          <w:divBdr>
            <w:top w:val="none" w:sz="0" w:space="0" w:color="auto"/>
            <w:left w:val="none" w:sz="0" w:space="0" w:color="auto"/>
            <w:bottom w:val="none" w:sz="0" w:space="0" w:color="auto"/>
            <w:right w:val="none" w:sz="0" w:space="0" w:color="auto"/>
          </w:divBdr>
        </w:div>
        <w:div w:id="1666398017">
          <w:marLeft w:val="0"/>
          <w:marRight w:val="0"/>
          <w:marTop w:val="0"/>
          <w:marBottom w:val="0"/>
          <w:divBdr>
            <w:top w:val="none" w:sz="0" w:space="0" w:color="auto"/>
            <w:left w:val="none" w:sz="0" w:space="0" w:color="auto"/>
            <w:bottom w:val="none" w:sz="0" w:space="0" w:color="auto"/>
            <w:right w:val="none" w:sz="0" w:space="0" w:color="auto"/>
          </w:divBdr>
        </w:div>
        <w:div w:id="1301571818">
          <w:marLeft w:val="0"/>
          <w:marRight w:val="0"/>
          <w:marTop w:val="0"/>
          <w:marBottom w:val="0"/>
          <w:divBdr>
            <w:top w:val="none" w:sz="0" w:space="0" w:color="auto"/>
            <w:left w:val="none" w:sz="0" w:space="0" w:color="auto"/>
            <w:bottom w:val="none" w:sz="0" w:space="0" w:color="auto"/>
            <w:right w:val="none" w:sz="0" w:space="0" w:color="auto"/>
          </w:divBdr>
        </w:div>
        <w:div w:id="1917788653">
          <w:marLeft w:val="0"/>
          <w:marRight w:val="0"/>
          <w:marTop w:val="0"/>
          <w:marBottom w:val="0"/>
          <w:divBdr>
            <w:top w:val="none" w:sz="0" w:space="0" w:color="auto"/>
            <w:left w:val="none" w:sz="0" w:space="0" w:color="auto"/>
            <w:bottom w:val="none" w:sz="0" w:space="0" w:color="auto"/>
            <w:right w:val="none" w:sz="0" w:space="0" w:color="auto"/>
          </w:divBdr>
        </w:div>
        <w:div w:id="119302313">
          <w:marLeft w:val="0"/>
          <w:marRight w:val="0"/>
          <w:marTop w:val="0"/>
          <w:marBottom w:val="0"/>
          <w:divBdr>
            <w:top w:val="none" w:sz="0" w:space="0" w:color="auto"/>
            <w:left w:val="none" w:sz="0" w:space="0" w:color="auto"/>
            <w:bottom w:val="none" w:sz="0" w:space="0" w:color="auto"/>
            <w:right w:val="none" w:sz="0" w:space="0" w:color="auto"/>
          </w:divBdr>
        </w:div>
      </w:divsChild>
    </w:div>
    <w:div w:id="1552309378">
      <w:bodyDiv w:val="1"/>
      <w:marLeft w:val="0"/>
      <w:marRight w:val="0"/>
      <w:marTop w:val="0"/>
      <w:marBottom w:val="0"/>
      <w:divBdr>
        <w:top w:val="none" w:sz="0" w:space="0" w:color="auto"/>
        <w:left w:val="none" w:sz="0" w:space="0" w:color="auto"/>
        <w:bottom w:val="none" w:sz="0" w:space="0" w:color="auto"/>
        <w:right w:val="none" w:sz="0" w:space="0" w:color="auto"/>
      </w:divBdr>
      <w:divsChild>
        <w:div w:id="896668835">
          <w:marLeft w:val="0"/>
          <w:marRight w:val="0"/>
          <w:marTop w:val="0"/>
          <w:marBottom w:val="0"/>
          <w:divBdr>
            <w:top w:val="none" w:sz="0" w:space="0" w:color="auto"/>
            <w:left w:val="none" w:sz="0" w:space="0" w:color="auto"/>
            <w:bottom w:val="none" w:sz="0" w:space="0" w:color="auto"/>
            <w:right w:val="none" w:sz="0" w:space="0" w:color="auto"/>
          </w:divBdr>
        </w:div>
        <w:div w:id="1133134454">
          <w:marLeft w:val="0"/>
          <w:marRight w:val="0"/>
          <w:marTop w:val="0"/>
          <w:marBottom w:val="0"/>
          <w:divBdr>
            <w:top w:val="none" w:sz="0" w:space="0" w:color="auto"/>
            <w:left w:val="none" w:sz="0" w:space="0" w:color="auto"/>
            <w:bottom w:val="none" w:sz="0" w:space="0" w:color="auto"/>
            <w:right w:val="none" w:sz="0" w:space="0" w:color="auto"/>
          </w:divBdr>
        </w:div>
        <w:div w:id="1344894081">
          <w:marLeft w:val="0"/>
          <w:marRight w:val="0"/>
          <w:marTop w:val="0"/>
          <w:marBottom w:val="0"/>
          <w:divBdr>
            <w:top w:val="none" w:sz="0" w:space="0" w:color="auto"/>
            <w:left w:val="none" w:sz="0" w:space="0" w:color="auto"/>
            <w:bottom w:val="none" w:sz="0" w:space="0" w:color="auto"/>
            <w:right w:val="none" w:sz="0" w:space="0" w:color="auto"/>
          </w:divBdr>
        </w:div>
        <w:div w:id="864173550">
          <w:marLeft w:val="0"/>
          <w:marRight w:val="0"/>
          <w:marTop w:val="0"/>
          <w:marBottom w:val="0"/>
          <w:divBdr>
            <w:top w:val="none" w:sz="0" w:space="0" w:color="auto"/>
            <w:left w:val="none" w:sz="0" w:space="0" w:color="auto"/>
            <w:bottom w:val="none" w:sz="0" w:space="0" w:color="auto"/>
            <w:right w:val="none" w:sz="0" w:space="0" w:color="auto"/>
          </w:divBdr>
        </w:div>
        <w:div w:id="1962571806">
          <w:marLeft w:val="0"/>
          <w:marRight w:val="0"/>
          <w:marTop w:val="0"/>
          <w:marBottom w:val="0"/>
          <w:divBdr>
            <w:top w:val="none" w:sz="0" w:space="0" w:color="auto"/>
            <w:left w:val="none" w:sz="0" w:space="0" w:color="auto"/>
            <w:bottom w:val="none" w:sz="0" w:space="0" w:color="auto"/>
            <w:right w:val="none" w:sz="0" w:space="0" w:color="auto"/>
          </w:divBdr>
        </w:div>
        <w:div w:id="1311056013">
          <w:marLeft w:val="0"/>
          <w:marRight w:val="0"/>
          <w:marTop w:val="0"/>
          <w:marBottom w:val="0"/>
          <w:divBdr>
            <w:top w:val="none" w:sz="0" w:space="0" w:color="auto"/>
            <w:left w:val="none" w:sz="0" w:space="0" w:color="auto"/>
            <w:bottom w:val="none" w:sz="0" w:space="0" w:color="auto"/>
            <w:right w:val="none" w:sz="0" w:space="0" w:color="auto"/>
          </w:divBdr>
        </w:div>
      </w:divsChild>
    </w:div>
    <w:div w:id="201033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38B0-206F-4779-9FFF-99017DAD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Sylvia Mclevy</cp:lastModifiedBy>
  <cp:revision>2</cp:revision>
  <cp:lastPrinted>2013-05-09T08:50:00Z</cp:lastPrinted>
  <dcterms:created xsi:type="dcterms:W3CDTF">2015-07-29T12:18:00Z</dcterms:created>
  <dcterms:modified xsi:type="dcterms:W3CDTF">2015-07-29T12:18:00Z</dcterms:modified>
</cp:coreProperties>
</file>